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E0" w:rsidRPr="004808E0" w:rsidRDefault="004808E0" w:rsidP="004808E0">
      <w:pPr>
        <w:pBdr>
          <w:top w:val="single" w:sz="4" w:space="1" w:color="auto"/>
          <w:left w:val="single" w:sz="4" w:space="4" w:color="auto"/>
          <w:bottom w:val="single" w:sz="4" w:space="1" w:color="auto"/>
          <w:right w:val="single" w:sz="4" w:space="4" w:color="auto"/>
        </w:pBdr>
        <w:shd w:val="pct12" w:color="auto" w:fill="FFFFFF"/>
        <w:tabs>
          <w:tab w:val="left" w:pos="540"/>
        </w:tabs>
        <w:spacing w:after="0" w:line="240" w:lineRule="auto"/>
        <w:jc w:val="center"/>
        <w:outlineLvl w:val="1"/>
        <w:rPr>
          <w:rFonts w:ascii="Calibri" w:eastAsia="Times New Roman" w:hAnsi="Calibri" w:cs="Calibri"/>
          <w:b/>
        </w:rPr>
      </w:pPr>
      <w:r w:rsidRPr="004808E0">
        <w:rPr>
          <w:rFonts w:ascii="Calibri" w:eastAsia="Times New Roman" w:hAnsi="Calibri" w:cs="Calibri"/>
          <w:b/>
        </w:rPr>
        <w:t xml:space="preserve">ATTACHMENT F – INSURANCE REQUIREMENTS </w:t>
      </w:r>
    </w:p>
    <w:p w:rsidR="004808E0" w:rsidRPr="004808E0" w:rsidRDefault="004808E0" w:rsidP="004808E0">
      <w:pPr>
        <w:tabs>
          <w:tab w:val="left" w:pos="8640"/>
        </w:tabs>
        <w:spacing w:before="120" w:after="120" w:line="240" w:lineRule="auto"/>
        <w:jc w:val="both"/>
        <w:rPr>
          <w:rFonts w:ascii="Calibri" w:eastAsia="Times New Roman" w:hAnsi="Calibri" w:cs="Arial"/>
          <w:b/>
          <w:sz w:val="20"/>
          <w:szCs w:val="20"/>
          <w:u w:val="single"/>
        </w:rPr>
      </w:pPr>
      <w:r w:rsidRPr="004808E0">
        <w:rPr>
          <w:rFonts w:ascii="Calibri" w:eastAsia="Times New Roman" w:hAnsi="Calibri" w:cs="Arial"/>
          <w:b/>
          <w:sz w:val="20"/>
          <w:szCs w:val="20"/>
          <w:u w:val="single"/>
        </w:rPr>
        <w:t>Section I – Basic Insurance Requirements</w:t>
      </w:r>
    </w:p>
    <w:p w:rsidR="004808E0" w:rsidRPr="004808E0" w:rsidRDefault="004808E0" w:rsidP="004808E0">
      <w:pPr>
        <w:tabs>
          <w:tab w:val="left" w:pos="8640"/>
        </w:tabs>
        <w:spacing w:before="120" w:after="120" w:line="240" w:lineRule="auto"/>
        <w:jc w:val="both"/>
        <w:rPr>
          <w:rFonts w:ascii="Calibri" w:eastAsia="Times New Roman" w:hAnsi="Calibri" w:cs="Arial"/>
          <w:sz w:val="20"/>
          <w:szCs w:val="20"/>
        </w:rPr>
      </w:pPr>
      <w:r w:rsidRPr="004808E0">
        <w:rPr>
          <w:rFonts w:ascii="Calibri" w:eastAsia="Times New Roman" w:hAnsi="Calibri" w:cs="Arial"/>
          <w:sz w:val="20"/>
          <w:szCs w:val="20"/>
        </w:rPr>
        <w:t>Consultant, at its own expense, shall procure and maintain during the life of this Contract, the following insurance so as to cover all risk which shall arise directly or indirectly from Consultant’s obligations and activities.</w:t>
      </w:r>
    </w:p>
    <w:p w:rsidR="004808E0" w:rsidRPr="004808E0" w:rsidRDefault="004808E0" w:rsidP="004808E0">
      <w:pPr>
        <w:spacing w:before="120" w:after="120" w:line="240" w:lineRule="auto"/>
        <w:jc w:val="both"/>
        <w:rPr>
          <w:rFonts w:ascii="Calibri" w:eastAsia="Times New Roman" w:hAnsi="Calibri" w:cs="Arial"/>
          <w:sz w:val="20"/>
          <w:szCs w:val="20"/>
        </w:rPr>
      </w:pPr>
      <w:r w:rsidRPr="004808E0">
        <w:rPr>
          <w:rFonts w:ascii="Calibri" w:eastAsia="Times New Roman" w:hAnsi="Calibri" w:cs="Arial"/>
          <w:b/>
          <w:sz w:val="20"/>
          <w:szCs w:val="20"/>
          <w:u w:val="single"/>
        </w:rPr>
        <w:t>General Liability</w:t>
      </w:r>
      <w:r w:rsidRPr="004808E0">
        <w:rPr>
          <w:rFonts w:ascii="Calibri" w:eastAsia="Times New Roman" w:hAnsi="Calibri" w:cs="Arial"/>
          <w:b/>
          <w:sz w:val="20"/>
          <w:szCs w:val="20"/>
        </w:rPr>
        <w:t xml:space="preserve"> Insurance</w:t>
      </w:r>
      <w:r w:rsidRPr="004808E0">
        <w:rPr>
          <w:rFonts w:ascii="Calibri" w:eastAsia="Times New Roman" w:hAnsi="Calibri" w:cs="Arial"/>
          <w:sz w:val="20"/>
          <w:szCs w:val="20"/>
        </w:rPr>
        <w:t xml:space="preserve"> with limits of at least </w:t>
      </w:r>
      <w:r w:rsidRPr="004808E0">
        <w:rPr>
          <w:rFonts w:ascii="Calibri" w:eastAsia="Times New Roman" w:hAnsi="Calibri" w:cs="Arial"/>
          <w:bCs/>
          <w:sz w:val="20"/>
          <w:szCs w:val="20"/>
        </w:rPr>
        <w:t>$1,000,000 per occurrence</w:t>
      </w:r>
      <w:r w:rsidRPr="004808E0">
        <w:rPr>
          <w:rFonts w:ascii="Calibri" w:eastAsia="Times New Roman" w:hAnsi="Calibri" w:cs="Arial"/>
          <w:sz w:val="20"/>
          <w:szCs w:val="20"/>
        </w:rPr>
        <w:t xml:space="preserve"> and $2,000,000 general aggregate Bodily Injury and Property Damage.  Coverage shall include the following extensions:  Premises and Operations, Products and Completed Operations, Personal and Advertising Injury, Independent Consultant Coverage and Contractual Liability.</w:t>
      </w:r>
    </w:p>
    <w:p w:rsidR="004808E0" w:rsidRPr="004808E0" w:rsidRDefault="004808E0" w:rsidP="004808E0">
      <w:pPr>
        <w:spacing w:before="120" w:after="120" w:line="240" w:lineRule="auto"/>
        <w:jc w:val="both"/>
        <w:rPr>
          <w:rFonts w:ascii="Calibri" w:eastAsia="Times New Roman" w:hAnsi="Calibri" w:cs="Calibri"/>
          <w:color w:val="000000"/>
          <w:sz w:val="20"/>
          <w:szCs w:val="20"/>
        </w:rPr>
      </w:pPr>
      <w:r w:rsidRPr="004808E0">
        <w:rPr>
          <w:rFonts w:ascii="Calibri" w:eastAsia="Times New Roman" w:hAnsi="Calibri" w:cs="Calibri"/>
          <w:b/>
          <w:color w:val="000000"/>
          <w:sz w:val="20"/>
          <w:szCs w:val="20"/>
          <w:u w:val="single"/>
        </w:rPr>
        <w:t>Automobile Liability</w:t>
      </w:r>
      <w:r w:rsidRPr="004808E0">
        <w:rPr>
          <w:rFonts w:ascii="Calibri" w:eastAsia="Times New Roman" w:hAnsi="Calibri" w:cs="Calibri"/>
          <w:b/>
          <w:color w:val="000000"/>
          <w:sz w:val="20"/>
          <w:szCs w:val="20"/>
        </w:rPr>
        <w:t xml:space="preserve"> Insurance</w:t>
      </w:r>
      <w:r w:rsidRPr="004808E0">
        <w:rPr>
          <w:rFonts w:ascii="Calibri" w:eastAsia="Times New Roman" w:hAnsi="Calibri" w:cs="Calibri"/>
          <w:color w:val="000000"/>
          <w:sz w:val="20"/>
          <w:szCs w:val="20"/>
        </w:rPr>
        <w:t xml:space="preserve"> with a combined single limit of at least $1,000,000 per occurrence for bodily injury and property damage.  Coverage shall include all owned, hired, and non-owned motor vehicles used in the performance of this contract by the </w:t>
      </w:r>
      <w:r w:rsidRPr="004808E0">
        <w:rPr>
          <w:rFonts w:ascii="Calibri" w:eastAsia="Times New Roman" w:hAnsi="Calibri" w:cs="Arial"/>
          <w:sz w:val="20"/>
          <w:szCs w:val="20"/>
        </w:rPr>
        <w:t>Consultant</w:t>
      </w:r>
      <w:r w:rsidRPr="004808E0">
        <w:rPr>
          <w:rFonts w:ascii="Calibri" w:eastAsia="Times New Roman" w:hAnsi="Calibri" w:cs="Calibri"/>
          <w:color w:val="000000"/>
          <w:sz w:val="20"/>
          <w:szCs w:val="20"/>
        </w:rPr>
        <w:t xml:space="preserve"> or its employees.</w:t>
      </w:r>
    </w:p>
    <w:p w:rsidR="004808E0" w:rsidRPr="004808E0" w:rsidRDefault="004808E0" w:rsidP="004808E0">
      <w:pPr>
        <w:spacing w:before="120" w:after="120" w:line="240" w:lineRule="auto"/>
        <w:jc w:val="both"/>
        <w:rPr>
          <w:rFonts w:ascii="Calibri" w:eastAsia="Times New Roman" w:hAnsi="Calibri" w:cs="Arial"/>
          <w:sz w:val="20"/>
          <w:szCs w:val="20"/>
        </w:rPr>
      </w:pPr>
      <w:proofErr w:type="gramStart"/>
      <w:r w:rsidRPr="004808E0">
        <w:rPr>
          <w:rFonts w:ascii="Calibri" w:eastAsia="Times New Roman" w:hAnsi="Calibri" w:cs="Arial"/>
          <w:b/>
          <w:sz w:val="20"/>
          <w:szCs w:val="20"/>
          <w:u w:val="single"/>
        </w:rPr>
        <w:t>Workers Compensation and Employers Liability</w:t>
      </w:r>
      <w:r w:rsidRPr="004808E0">
        <w:rPr>
          <w:rFonts w:ascii="Calibri" w:eastAsia="Times New Roman" w:hAnsi="Calibri" w:cs="Arial"/>
          <w:b/>
          <w:sz w:val="20"/>
          <w:szCs w:val="20"/>
        </w:rPr>
        <w:t xml:space="preserve"> Insurance</w:t>
      </w:r>
      <w:r w:rsidRPr="004808E0">
        <w:rPr>
          <w:rFonts w:ascii="Calibri" w:eastAsia="Times New Roman" w:hAnsi="Calibri" w:cs="Arial"/>
          <w:sz w:val="20"/>
          <w:szCs w:val="20"/>
        </w:rPr>
        <w:t xml:space="preserve"> meeting the requirements of the Iowa Workers Compensation Statutes.</w:t>
      </w:r>
      <w:proofErr w:type="gramEnd"/>
      <w:r w:rsidRPr="004808E0">
        <w:rPr>
          <w:rFonts w:ascii="Calibri" w:eastAsia="Times New Roman" w:hAnsi="Calibri" w:cs="Arial"/>
          <w:sz w:val="20"/>
          <w:szCs w:val="20"/>
        </w:rPr>
        <w:t xml:space="preserve">  The coverage limits shall include $500,000 each accident for Bodily Injury by Accident, $500,000 each employee for Bodily Injury by Disease, and $500,000 policy limit for Bodily Injury by Disease.</w:t>
      </w:r>
    </w:p>
    <w:p w:rsidR="004808E0" w:rsidRPr="004808E0" w:rsidRDefault="004808E0" w:rsidP="004808E0">
      <w:pPr>
        <w:spacing w:after="0" w:line="240" w:lineRule="auto"/>
        <w:jc w:val="both"/>
        <w:rPr>
          <w:rFonts w:ascii="Calibri" w:eastAsia="Calibri" w:hAnsi="Calibri" w:cs="Calibri"/>
          <w:sz w:val="20"/>
          <w:szCs w:val="20"/>
        </w:rPr>
      </w:pPr>
      <w:r w:rsidRPr="004808E0">
        <w:rPr>
          <w:rFonts w:ascii="Calibri" w:eastAsia="Calibri" w:hAnsi="Calibri" w:cs="Calibri"/>
          <w:b/>
          <w:sz w:val="20"/>
          <w:szCs w:val="20"/>
          <w:u w:val="single"/>
        </w:rPr>
        <w:t>Pollution Liability</w:t>
      </w:r>
      <w:r w:rsidRPr="004808E0">
        <w:rPr>
          <w:rFonts w:ascii="Calibri" w:eastAsia="Calibri" w:hAnsi="Calibri" w:cs="Calibri"/>
          <w:sz w:val="20"/>
          <w:szCs w:val="20"/>
        </w:rPr>
        <w:t xml:space="preserve"> Insurance with limits of at least $1,000,000 per occurrence. Coverage shall include claims for bodily injury, property damage, environmental damage and cleanup expenses (including investigation, removal, remediation, monitoring and disposal) of any spill, release, discharge or dispersal arising out of </w:t>
      </w:r>
      <w:r w:rsidRPr="004808E0">
        <w:rPr>
          <w:rFonts w:ascii="Calibri" w:eastAsia="Calibri" w:hAnsi="Calibri" w:cs="Arial"/>
          <w:sz w:val="20"/>
          <w:szCs w:val="21"/>
        </w:rPr>
        <w:t>Consultant</w:t>
      </w:r>
      <w:r w:rsidRPr="004808E0">
        <w:rPr>
          <w:rFonts w:ascii="Calibri" w:eastAsia="Calibri" w:hAnsi="Calibri" w:cs="Calibri"/>
          <w:sz w:val="20"/>
          <w:szCs w:val="20"/>
        </w:rPr>
        <w:t xml:space="preserve">'s (including its employees and </w:t>
      </w:r>
      <w:proofErr w:type="spellStart"/>
      <w:r w:rsidRPr="004808E0">
        <w:rPr>
          <w:rFonts w:ascii="Calibri" w:eastAsia="Calibri" w:hAnsi="Calibri" w:cs="Calibri"/>
          <w:sz w:val="20"/>
          <w:szCs w:val="20"/>
        </w:rPr>
        <w:t>Subconsultants</w:t>
      </w:r>
      <w:proofErr w:type="spellEnd"/>
      <w:r w:rsidRPr="004808E0">
        <w:rPr>
          <w:rFonts w:ascii="Calibri" w:eastAsia="Calibri" w:hAnsi="Calibri" w:cs="Calibri"/>
          <w:sz w:val="20"/>
          <w:szCs w:val="20"/>
        </w:rPr>
        <w:t xml:space="preserve">) Work. This insurance will not exclude or limit coverage for asbestos, lead, or mold and will affirmatively include non-owned disposal site coverage, transportation, loading and unloading of waste or materials generated by the </w:t>
      </w:r>
      <w:r w:rsidRPr="004808E0">
        <w:rPr>
          <w:rFonts w:ascii="Calibri" w:eastAsia="Calibri" w:hAnsi="Calibri" w:cs="Arial"/>
          <w:sz w:val="20"/>
          <w:szCs w:val="21"/>
        </w:rPr>
        <w:t>Consultant</w:t>
      </w:r>
      <w:r w:rsidRPr="004808E0">
        <w:rPr>
          <w:rFonts w:ascii="Calibri" w:eastAsia="Calibri" w:hAnsi="Calibri" w:cs="Calibri"/>
          <w:sz w:val="20"/>
          <w:szCs w:val="20"/>
        </w:rPr>
        <w:t xml:space="preserve">'s Work at the job site. </w:t>
      </w:r>
    </w:p>
    <w:p w:rsidR="004808E0" w:rsidRPr="004808E0" w:rsidRDefault="004808E0" w:rsidP="004808E0">
      <w:pPr>
        <w:spacing w:before="120" w:after="120" w:line="240" w:lineRule="auto"/>
        <w:jc w:val="both"/>
        <w:rPr>
          <w:rFonts w:ascii="Calibri" w:eastAsia="Times New Roman" w:hAnsi="Calibri" w:cs="Calibri"/>
          <w:sz w:val="20"/>
          <w:szCs w:val="20"/>
        </w:rPr>
      </w:pPr>
      <w:r w:rsidRPr="004808E0">
        <w:rPr>
          <w:rFonts w:ascii="Calibri" w:eastAsia="Times New Roman" w:hAnsi="Calibri" w:cs="Calibri"/>
          <w:b/>
          <w:sz w:val="20"/>
          <w:szCs w:val="20"/>
          <w:u w:val="single"/>
        </w:rPr>
        <w:t>Professional Liability</w:t>
      </w:r>
      <w:r w:rsidRPr="004808E0">
        <w:rPr>
          <w:rFonts w:ascii="Calibri" w:eastAsia="Times New Roman" w:hAnsi="Calibri" w:cs="Calibri"/>
          <w:b/>
          <w:sz w:val="20"/>
          <w:szCs w:val="20"/>
        </w:rPr>
        <w:t xml:space="preserve"> Insurance </w:t>
      </w:r>
      <w:r w:rsidRPr="004808E0">
        <w:rPr>
          <w:rFonts w:ascii="Calibri" w:eastAsia="Times New Roman" w:hAnsi="Calibri" w:cs="Calibri"/>
          <w:sz w:val="20"/>
          <w:szCs w:val="20"/>
        </w:rPr>
        <w:t xml:space="preserve">with limits of at least $1,000,000 per occurrence covering all work performed by the </w:t>
      </w:r>
      <w:r w:rsidRPr="004808E0">
        <w:rPr>
          <w:rFonts w:ascii="Calibri" w:eastAsia="Times New Roman" w:hAnsi="Calibri" w:cs="Arial"/>
          <w:sz w:val="20"/>
          <w:szCs w:val="20"/>
        </w:rPr>
        <w:t>Consultant</w:t>
      </w:r>
      <w:r w:rsidRPr="004808E0">
        <w:rPr>
          <w:rFonts w:ascii="Calibri" w:eastAsia="Times New Roman" w:hAnsi="Calibri" w:cs="Calibri"/>
          <w:sz w:val="20"/>
          <w:szCs w:val="20"/>
        </w:rPr>
        <w:t xml:space="preserve">, its employees, </w:t>
      </w:r>
      <w:proofErr w:type="spellStart"/>
      <w:r w:rsidRPr="004808E0">
        <w:rPr>
          <w:rFonts w:ascii="Calibri" w:eastAsia="Times New Roman" w:hAnsi="Calibri" w:cs="Calibri"/>
          <w:sz w:val="20"/>
          <w:szCs w:val="20"/>
        </w:rPr>
        <w:t>Subconsultants</w:t>
      </w:r>
      <w:proofErr w:type="spellEnd"/>
      <w:r w:rsidRPr="004808E0">
        <w:rPr>
          <w:rFonts w:ascii="Calibri" w:eastAsia="Times New Roman" w:hAnsi="Calibri" w:cs="Calibri"/>
          <w:sz w:val="20"/>
          <w:szCs w:val="20"/>
        </w:rPr>
        <w:t xml:space="preserve">, or independent </w:t>
      </w:r>
      <w:r w:rsidRPr="004808E0">
        <w:rPr>
          <w:rFonts w:ascii="Calibri" w:eastAsia="Times New Roman" w:hAnsi="Calibri" w:cs="Arial"/>
          <w:sz w:val="20"/>
          <w:szCs w:val="20"/>
        </w:rPr>
        <w:t>Consultants.</w:t>
      </w:r>
      <w:r w:rsidRPr="004808E0">
        <w:rPr>
          <w:rFonts w:ascii="Calibri" w:eastAsia="Times New Roman" w:hAnsi="Calibri" w:cs="Calibri"/>
          <w:sz w:val="20"/>
          <w:szCs w:val="20"/>
        </w:rPr>
        <w:t xml:space="preserve"> If this coverage is written on a claims made policy form, the certificate of insurance must clearly state coverage is claims made and coverage must remain in effect for at least two years after final payment with the </w:t>
      </w:r>
      <w:r w:rsidRPr="004808E0">
        <w:rPr>
          <w:rFonts w:ascii="Calibri" w:eastAsia="Times New Roman" w:hAnsi="Calibri" w:cs="Arial"/>
          <w:sz w:val="20"/>
          <w:szCs w:val="20"/>
        </w:rPr>
        <w:t>Consultant</w:t>
      </w:r>
      <w:r w:rsidRPr="004808E0">
        <w:rPr>
          <w:rFonts w:ascii="Calibri" w:eastAsia="Times New Roman" w:hAnsi="Calibri" w:cs="Calibri"/>
          <w:sz w:val="20"/>
          <w:szCs w:val="20"/>
        </w:rPr>
        <w:t xml:space="preserve"> continuing to furnish the City certificates of insurance.</w:t>
      </w:r>
    </w:p>
    <w:p w:rsidR="004808E0" w:rsidRPr="004808E0" w:rsidRDefault="004808E0" w:rsidP="004808E0">
      <w:pPr>
        <w:spacing w:before="80" w:after="80" w:line="240" w:lineRule="auto"/>
        <w:rPr>
          <w:rFonts w:ascii="Calibri" w:eastAsia="Times New Roman" w:hAnsi="Calibri" w:cs="Arial"/>
          <w:b/>
          <w:sz w:val="20"/>
          <w:szCs w:val="20"/>
        </w:rPr>
      </w:pPr>
      <w:r w:rsidRPr="004808E0">
        <w:rPr>
          <w:rFonts w:ascii="Calibri" w:eastAsia="Times New Roman" w:hAnsi="Calibri" w:cs="Arial"/>
          <w:b/>
          <w:sz w:val="20"/>
          <w:szCs w:val="20"/>
          <w:u w:val="single"/>
        </w:rPr>
        <w:t>THREE (3) ENDORSEMENTS REQUIRED</w:t>
      </w:r>
      <w:r w:rsidRPr="004808E0">
        <w:rPr>
          <w:rFonts w:ascii="Calibri" w:eastAsia="Times New Roman" w:hAnsi="Calibri" w:cs="Arial"/>
          <w:b/>
          <w:sz w:val="20"/>
          <w:szCs w:val="20"/>
        </w:rPr>
        <w:t>:</w:t>
      </w:r>
    </w:p>
    <w:p w:rsidR="004808E0" w:rsidRPr="004808E0" w:rsidRDefault="004808E0" w:rsidP="004808E0">
      <w:pPr>
        <w:numPr>
          <w:ilvl w:val="0"/>
          <w:numId w:val="1"/>
        </w:numPr>
        <w:spacing w:before="80" w:after="80" w:line="240" w:lineRule="atLeast"/>
        <w:ind w:hanging="540"/>
        <w:contextualSpacing/>
        <w:rPr>
          <w:rFonts w:ascii="Calibri" w:eastAsia="Times New Roman" w:hAnsi="Calibri" w:cs="Arial"/>
          <w:b/>
          <w:sz w:val="20"/>
          <w:szCs w:val="20"/>
        </w:rPr>
      </w:pPr>
      <w:r w:rsidRPr="004808E0">
        <w:rPr>
          <w:rFonts w:ascii="Calibri" w:eastAsia="Times New Roman" w:hAnsi="Calibri" w:cs="Arial"/>
          <w:b/>
          <w:sz w:val="20"/>
          <w:szCs w:val="20"/>
        </w:rPr>
        <w:t>Additional Insured Endorsement:</w:t>
      </w:r>
    </w:p>
    <w:p w:rsidR="004808E0" w:rsidRPr="004808E0" w:rsidRDefault="004808E0" w:rsidP="004808E0">
      <w:pPr>
        <w:spacing w:before="80" w:after="80" w:line="240" w:lineRule="atLeast"/>
        <w:jc w:val="both"/>
        <w:rPr>
          <w:rFonts w:ascii="Calibri" w:eastAsia="Times New Roman" w:hAnsi="Calibri" w:cs="Arial"/>
          <w:sz w:val="20"/>
          <w:szCs w:val="20"/>
        </w:rPr>
      </w:pPr>
      <w:r w:rsidRPr="004808E0">
        <w:rPr>
          <w:rFonts w:ascii="Calibri" w:eastAsia="Times New Roman" w:hAnsi="Calibri" w:cs="Arial"/>
          <w:sz w:val="20"/>
          <w:szCs w:val="20"/>
        </w:rPr>
        <w:t xml:space="preserve">Except for Workers’ Compensation and Professional Liability, the policies shall include the City Additional Insured Endorsement of:  The City of Cedar Rapids, Iowa, including all its elected and appointed officials, all its employees and volunteers, all its boards, commissions and/or authorities and their board members, employees, and volunteers, are included as additional insureds with respect to liability arising out of the Insured’s Services provided for the City of Cedar Rapids, Iowa.  This coverage shall be primary to the additional insureds, and not contributing with any other insurance or similar protection available to the additional insureds, whether available coverage </w:t>
      </w:r>
      <w:proofErr w:type="gramStart"/>
      <w:r w:rsidRPr="004808E0">
        <w:rPr>
          <w:rFonts w:ascii="Calibri" w:eastAsia="Times New Roman" w:hAnsi="Calibri" w:cs="Arial"/>
          <w:sz w:val="20"/>
          <w:szCs w:val="20"/>
        </w:rPr>
        <w:t>be</w:t>
      </w:r>
      <w:proofErr w:type="gramEnd"/>
      <w:r w:rsidRPr="004808E0">
        <w:rPr>
          <w:rFonts w:ascii="Calibri" w:eastAsia="Times New Roman" w:hAnsi="Calibri" w:cs="Arial"/>
          <w:sz w:val="20"/>
          <w:szCs w:val="20"/>
        </w:rPr>
        <w:t xml:space="preserve"> primary, contributing, or excess.</w:t>
      </w:r>
    </w:p>
    <w:p w:rsidR="004808E0" w:rsidRPr="004808E0" w:rsidRDefault="004808E0" w:rsidP="004808E0">
      <w:pPr>
        <w:numPr>
          <w:ilvl w:val="0"/>
          <w:numId w:val="1"/>
        </w:numPr>
        <w:spacing w:before="80" w:after="80" w:line="240" w:lineRule="atLeast"/>
        <w:ind w:hanging="540"/>
        <w:contextualSpacing/>
        <w:rPr>
          <w:rFonts w:ascii="Calibri" w:eastAsia="Times New Roman" w:hAnsi="Calibri" w:cs="Arial"/>
          <w:b/>
          <w:sz w:val="20"/>
          <w:szCs w:val="20"/>
        </w:rPr>
      </w:pPr>
      <w:r w:rsidRPr="004808E0">
        <w:rPr>
          <w:rFonts w:ascii="Calibri" w:eastAsia="Times New Roman" w:hAnsi="Calibri" w:cs="Arial"/>
          <w:b/>
          <w:sz w:val="20"/>
          <w:szCs w:val="20"/>
        </w:rPr>
        <w:t>Non-Waiver of Governmental Immunities Endorsement (Iowa):</w:t>
      </w:r>
    </w:p>
    <w:p w:rsidR="004808E0" w:rsidRPr="004808E0" w:rsidRDefault="004808E0" w:rsidP="004808E0">
      <w:pPr>
        <w:tabs>
          <w:tab w:val="left" w:pos="360"/>
        </w:tabs>
        <w:spacing w:before="60" w:after="60" w:line="240" w:lineRule="atLeast"/>
        <w:jc w:val="both"/>
        <w:rPr>
          <w:rFonts w:ascii="Calibri" w:eastAsia="Times New Roman" w:hAnsi="Calibri" w:cs="Arial"/>
          <w:sz w:val="20"/>
          <w:szCs w:val="20"/>
        </w:rPr>
      </w:pPr>
      <w:r w:rsidRPr="004808E0">
        <w:rPr>
          <w:rFonts w:ascii="Calibri" w:eastAsia="Times New Roman" w:hAnsi="Calibri" w:cs="Arial"/>
          <w:sz w:val="20"/>
          <w:szCs w:val="20"/>
        </w:rPr>
        <w:t>a.</w:t>
      </w:r>
      <w:r w:rsidRPr="004808E0">
        <w:rPr>
          <w:rFonts w:ascii="Calibri" w:eastAsia="Times New Roman" w:hAnsi="Calibri" w:cs="Arial"/>
          <w:sz w:val="20"/>
          <w:szCs w:val="20"/>
        </w:rPr>
        <w:tab/>
      </w:r>
      <w:r w:rsidRPr="004808E0">
        <w:rPr>
          <w:rFonts w:ascii="Calibri" w:eastAsia="Times New Roman" w:hAnsi="Calibri" w:cs="Arial"/>
          <w:b/>
          <w:sz w:val="20"/>
          <w:szCs w:val="20"/>
          <w:u w:val="single"/>
        </w:rPr>
        <w:t xml:space="preserve">Non-waiver </w:t>
      </w:r>
      <w:r w:rsidRPr="004808E0">
        <w:rPr>
          <w:rFonts w:ascii="Calibri" w:eastAsia="Times New Roman" w:hAnsi="Calibri" w:cs="Arial"/>
          <w:sz w:val="20"/>
          <w:szCs w:val="20"/>
          <w:u w:val="single"/>
        </w:rPr>
        <w:t>of Government Immunity</w:t>
      </w:r>
      <w:r w:rsidRPr="004808E0">
        <w:rPr>
          <w:rFonts w:ascii="Calibri" w:eastAsia="Times New Roman" w:hAnsi="Calibri" w:cs="Arial"/>
          <w:sz w:val="20"/>
          <w:szCs w:val="20"/>
        </w:rPr>
        <w:t xml:space="preserve"> The insurance carrier expressly agrees and states that the purchase of this policy and the including of the City of Cedar Rapids, Iowa as an Additional Insured does not waive any of the defenses of governmental immunity available to the City of Cedar Rapids, Iowa under Code of Iowa Section 670.4 as it now exists and as It may be amended from time to time.</w:t>
      </w:r>
    </w:p>
    <w:p w:rsidR="004808E0" w:rsidRPr="004808E0" w:rsidRDefault="004808E0" w:rsidP="004808E0">
      <w:pPr>
        <w:tabs>
          <w:tab w:val="left" w:pos="360"/>
        </w:tabs>
        <w:spacing w:before="60" w:after="60" w:line="240" w:lineRule="atLeast"/>
        <w:jc w:val="both"/>
        <w:rPr>
          <w:rFonts w:ascii="Calibri" w:eastAsia="Times New Roman" w:hAnsi="Calibri" w:cs="Arial"/>
          <w:sz w:val="20"/>
          <w:szCs w:val="20"/>
        </w:rPr>
      </w:pPr>
      <w:r w:rsidRPr="004808E0">
        <w:rPr>
          <w:rFonts w:ascii="Calibri" w:eastAsia="Times New Roman" w:hAnsi="Calibri" w:cs="Arial"/>
          <w:sz w:val="20"/>
          <w:szCs w:val="20"/>
        </w:rPr>
        <w:t>b.</w:t>
      </w:r>
      <w:r w:rsidRPr="004808E0">
        <w:rPr>
          <w:rFonts w:ascii="Calibri" w:eastAsia="Times New Roman" w:hAnsi="Calibri" w:cs="Arial"/>
          <w:sz w:val="20"/>
          <w:szCs w:val="20"/>
        </w:rPr>
        <w:tab/>
      </w:r>
      <w:r w:rsidRPr="004808E0">
        <w:rPr>
          <w:rFonts w:ascii="Calibri" w:eastAsia="Times New Roman" w:hAnsi="Calibri" w:cs="Arial"/>
          <w:sz w:val="20"/>
          <w:szCs w:val="20"/>
          <w:u w:val="single"/>
        </w:rPr>
        <w:t>Claims Coverage</w:t>
      </w:r>
      <w:r w:rsidRPr="004808E0">
        <w:rPr>
          <w:rFonts w:ascii="Calibri" w:eastAsia="Times New Roman" w:hAnsi="Calibri" w:cs="Arial"/>
          <w:sz w:val="20"/>
          <w:szCs w:val="20"/>
        </w:rPr>
        <w:t xml:space="preserve"> </w:t>
      </w:r>
      <w:proofErr w:type="gramStart"/>
      <w:r w:rsidRPr="004808E0">
        <w:rPr>
          <w:rFonts w:ascii="Calibri" w:eastAsia="Times New Roman" w:hAnsi="Calibri" w:cs="Arial"/>
          <w:sz w:val="20"/>
          <w:szCs w:val="20"/>
        </w:rPr>
        <w:t>The</w:t>
      </w:r>
      <w:proofErr w:type="gramEnd"/>
      <w:r w:rsidRPr="004808E0">
        <w:rPr>
          <w:rFonts w:ascii="Calibri" w:eastAsia="Times New Roman" w:hAnsi="Calibri" w:cs="Arial"/>
          <w:sz w:val="20"/>
          <w:szCs w:val="20"/>
        </w:rPr>
        <w:t xml:space="preserve"> insurance carrier further agrees that this policy of insurance shall cover only those claims not subject to the defense of governmental immunity under the Code of Iowa Section 670.4 as it now exists and as may be amended from time to time.</w:t>
      </w:r>
    </w:p>
    <w:p w:rsidR="004808E0" w:rsidRPr="004808E0" w:rsidRDefault="004808E0" w:rsidP="004808E0">
      <w:pPr>
        <w:tabs>
          <w:tab w:val="left" w:pos="360"/>
        </w:tabs>
        <w:spacing w:before="60" w:after="60" w:line="240" w:lineRule="atLeast"/>
        <w:jc w:val="both"/>
        <w:rPr>
          <w:rFonts w:ascii="Calibri" w:eastAsia="Times New Roman" w:hAnsi="Calibri" w:cs="Arial"/>
          <w:sz w:val="20"/>
          <w:szCs w:val="20"/>
        </w:rPr>
      </w:pPr>
      <w:r w:rsidRPr="004808E0">
        <w:rPr>
          <w:rFonts w:ascii="Calibri" w:eastAsia="Times New Roman" w:hAnsi="Calibri" w:cs="Arial"/>
          <w:sz w:val="20"/>
          <w:szCs w:val="20"/>
        </w:rPr>
        <w:t>c.</w:t>
      </w:r>
      <w:r w:rsidRPr="004808E0">
        <w:rPr>
          <w:rFonts w:ascii="Calibri" w:eastAsia="Times New Roman" w:hAnsi="Calibri" w:cs="Arial"/>
          <w:sz w:val="20"/>
          <w:szCs w:val="20"/>
        </w:rPr>
        <w:tab/>
      </w:r>
      <w:r w:rsidRPr="004808E0">
        <w:rPr>
          <w:rFonts w:ascii="Calibri" w:eastAsia="Times New Roman" w:hAnsi="Calibri" w:cs="Arial"/>
          <w:sz w:val="20"/>
          <w:szCs w:val="20"/>
          <w:u w:val="single"/>
        </w:rPr>
        <w:t>Assertion of Government Immunity</w:t>
      </w:r>
      <w:r w:rsidRPr="004808E0">
        <w:rPr>
          <w:rFonts w:ascii="Calibri" w:eastAsia="Times New Roman" w:hAnsi="Calibri" w:cs="Arial"/>
          <w:sz w:val="20"/>
          <w:szCs w:val="20"/>
        </w:rPr>
        <w:t xml:space="preserve"> </w:t>
      </w:r>
      <w:proofErr w:type="gramStart"/>
      <w:r w:rsidRPr="004808E0">
        <w:rPr>
          <w:rFonts w:ascii="Calibri" w:eastAsia="Times New Roman" w:hAnsi="Calibri" w:cs="Arial"/>
          <w:sz w:val="20"/>
          <w:szCs w:val="20"/>
        </w:rPr>
        <w:t>The</w:t>
      </w:r>
      <w:proofErr w:type="gramEnd"/>
      <w:r w:rsidRPr="004808E0">
        <w:rPr>
          <w:rFonts w:ascii="Calibri" w:eastAsia="Times New Roman" w:hAnsi="Calibri" w:cs="Arial"/>
          <w:sz w:val="20"/>
          <w:szCs w:val="20"/>
        </w:rPr>
        <w:t xml:space="preserve"> City of Cedar Rapids, Iowa shall be responsible for asserting any defense of governmental immunity, and may do so at any time and shall do so upon the timely written request of the insurance carrier.  Nothing contained in this endorsement shall prevent the carrier from asserting the defense of governmental immunity on behalf of the City of Cedar Rapids, Iowa.</w:t>
      </w:r>
    </w:p>
    <w:p w:rsidR="004808E0" w:rsidRPr="004808E0" w:rsidRDefault="004808E0" w:rsidP="004808E0">
      <w:pPr>
        <w:tabs>
          <w:tab w:val="left" w:pos="360"/>
        </w:tabs>
        <w:spacing w:before="60" w:after="60" w:line="240" w:lineRule="atLeast"/>
        <w:jc w:val="both"/>
        <w:rPr>
          <w:rFonts w:ascii="Calibri" w:eastAsia="Times New Roman" w:hAnsi="Calibri" w:cs="Arial"/>
          <w:sz w:val="20"/>
          <w:szCs w:val="20"/>
        </w:rPr>
      </w:pPr>
      <w:r w:rsidRPr="004808E0">
        <w:rPr>
          <w:rFonts w:ascii="Calibri" w:eastAsia="Times New Roman" w:hAnsi="Calibri" w:cs="Arial"/>
          <w:sz w:val="20"/>
          <w:szCs w:val="20"/>
        </w:rPr>
        <w:t>d.</w:t>
      </w:r>
      <w:r w:rsidRPr="004808E0">
        <w:rPr>
          <w:rFonts w:ascii="Calibri" w:eastAsia="Times New Roman" w:hAnsi="Calibri" w:cs="Arial"/>
          <w:sz w:val="20"/>
          <w:szCs w:val="20"/>
        </w:rPr>
        <w:tab/>
      </w:r>
      <w:r w:rsidRPr="004808E0">
        <w:rPr>
          <w:rFonts w:ascii="Calibri" w:eastAsia="Times New Roman" w:hAnsi="Calibri" w:cs="Arial"/>
          <w:sz w:val="20"/>
          <w:szCs w:val="20"/>
          <w:u w:val="single"/>
        </w:rPr>
        <w:t>Non-Denial of Coverage</w:t>
      </w:r>
      <w:r w:rsidRPr="004808E0">
        <w:rPr>
          <w:rFonts w:ascii="Calibri" w:eastAsia="Times New Roman" w:hAnsi="Calibri" w:cs="Arial"/>
          <w:sz w:val="20"/>
          <w:szCs w:val="20"/>
        </w:rPr>
        <w:t xml:space="preserve"> The insurance carrier shall not deny coverage under this policy and the insurance carrier shall not deny any of the rights and benefits accruing to the City of Cedar Rapids, Iowa under this policy for reasons of governmental immunity unless and until a court of competent jurisdiction has ruled in favor of the defense(s) of governmental immunity asserted by the City of Cedar Rapids, Iowa.</w:t>
      </w:r>
    </w:p>
    <w:p w:rsidR="004808E0" w:rsidRPr="004808E0" w:rsidRDefault="004808E0" w:rsidP="004808E0">
      <w:pPr>
        <w:tabs>
          <w:tab w:val="left" w:pos="360"/>
        </w:tabs>
        <w:spacing w:before="60" w:after="60" w:line="240" w:lineRule="atLeast"/>
        <w:jc w:val="both"/>
        <w:rPr>
          <w:rFonts w:ascii="Calibri" w:eastAsia="Times New Roman" w:hAnsi="Calibri" w:cs="Arial"/>
          <w:sz w:val="20"/>
          <w:szCs w:val="20"/>
        </w:rPr>
      </w:pPr>
      <w:r w:rsidRPr="004808E0">
        <w:rPr>
          <w:rFonts w:ascii="Calibri" w:eastAsia="Times New Roman" w:hAnsi="Calibri" w:cs="Arial"/>
          <w:sz w:val="20"/>
          <w:szCs w:val="20"/>
        </w:rPr>
        <w:t>e.</w:t>
      </w:r>
      <w:r w:rsidRPr="004808E0">
        <w:rPr>
          <w:rFonts w:ascii="Calibri" w:eastAsia="Times New Roman" w:hAnsi="Calibri" w:cs="Arial"/>
          <w:sz w:val="20"/>
          <w:szCs w:val="20"/>
        </w:rPr>
        <w:tab/>
      </w:r>
      <w:r w:rsidRPr="004808E0">
        <w:rPr>
          <w:rFonts w:ascii="Calibri" w:eastAsia="Times New Roman" w:hAnsi="Calibri" w:cs="Arial"/>
          <w:sz w:val="20"/>
          <w:szCs w:val="20"/>
          <w:u w:val="single"/>
        </w:rPr>
        <w:t>No Other Change in Policy</w:t>
      </w:r>
      <w:r w:rsidRPr="004808E0">
        <w:rPr>
          <w:rFonts w:ascii="Calibri" w:eastAsia="Times New Roman" w:hAnsi="Calibri" w:cs="Arial"/>
          <w:sz w:val="20"/>
          <w:szCs w:val="20"/>
        </w:rPr>
        <w:t xml:space="preserve">  The insurance carrier and the City of Cedar Rapids, Iowa agree that the above preservation of governmental immunities shall not otherwise change or alter the coverage available under the policy.</w:t>
      </w:r>
    </w:p>
    <w:p w:rsidR="004808E0" w:rsidRPr="004808E0" w:rsidRDefault="004808E0" w:rsidP="004808E0">
      <w:pPr>
        <w:tabs>
          <w:tab w:val="left" w:pos="360"/>
        </w:tabs>
        <w:spacing w:before="60" w:after="60" w:line="240" w:lineRule="atLeast"/>
        <w:jc w:val="both"/>
        <w:rPr>
          <w:rFonts w:ascii="Calibri" w:eastAsia="Times New Roman" w:hAnsi="Calibri" w:cs="Arial"/>
          <w:sz w:val="20"/>
          <w:szCs w:val="20"/>
        </w:rPr>
      </w:pPr>
    </w:p>
    <w:p w:rsidR="004808E0" w:rsidRPr="004808E0" w:rsidRDefault="004808E0" w:rsidP="004808E0">
      <w:pPr>
        <w:numPr>
          <w:ilvl w:val="0"/>
          <w:numId w:val="1"/>
        </w:numPr>
        <w:spacing w:before="80" w:after="80" w:line="240" w:lineRule="atLeast"/>
        <w:ind w:hanging="540"/>
        <w:contextualSpacing/>
        <w:rPr>
          <w:rFonts w:ascii="Calibri" w:eastAsia="Times New Roman" w:hAnsi="Calibri" w:cs="Arial"/>
          <w:b/>
          <w:sz w:val="20"/>
          <w:szCs w:val="20"/>
        </w:rPr>
      </w:pPr>
      <w:r w:rsidRPr="004808E0">
        <w:rPr>
          <w:rFonts w:ascii="Calibri" w:eastAsia="Times New Roman" w:hAnsi="Calibri" w:cs="Arial"/>
          <w:b/>
          <w:sz w:val="20"/>
          <w:szCs w:val="20"/>
        </w:rPr>
        <w:lastRenderedPageBreak/>
        <w:t xml:space="preserve">Cancellation and Material Changes Endorsement </w:t>
      </w:r>
    </w:p>
    <w:p w:rsidR="004808E0" w:rsidRPr="004808E0" w:rsidRDefault="004808E0" w:rsidP="004808E0">
      <w:pPr>
        <w:spacing w:before="120" w:after="120" w:line="240" w:lineRule="auto"/>
        <w:jc w:val="both"/>
        <w:rPr>
          <w:rFonts w:ascii="Calibri" w:eastAsia="Times New Roman" w:hAnsi="Calibri" w:cs="Arial"/>
          <w:sz w:val="20"/>
          <w:szCs w:val="20"/>
        </w:rPr>
      </w:pPr>
      <w:r w:rsidRPr="004808E0">
        <w:rPr>
          <w:rFonts w:ascii="Calibri" w:eastAsia="Times New Roman" w:hAnsi="Calibri" w:cs="Arial"/>
          <w:sz w:val="20"/>
          <w:szCs w:val="20"/>
        </w:rPr>
        <w:t>Thirty (30) days Advance Written Notice of Cancellation, Non-Renewal, Reduction in insurance coverage and/or limits and ten (10) days written notice of non-payment of premium shall be sent to:</w:t>
      </w:r>
    </w:p>
    <w:p w:rsidR="004808E0" w:rsidRPr="004808E0" w:rsidRDefault="004808E0" w:rsidP="004808E0">
      <w:pPr>
        <w:spacing w:before="120" w:after="0" w:line="240" w:lineRule="auto"/>
        <w:ind w:left="1800"/>
        <w:rPr>
          <w:rFonts w:ascii="Calibri" w:eastAsia="Times New Roman" w:hAnsi="Calibri" w:cs="Arial"/>
          <w:sz w:val="20"/>
          <w:szCs w:val="20"/>
        </w:rPr>
      </w:pPr>
      <w:r w:rsidRPr="004808E0">
        <w:rPr>
          <w:rFonts w:ascii="Calibri" w:eastAsia="Times New Roman" w:hAnsi="Calibri" w:cs="Arial"/>
          <w:sz w:val="20"/>
          <w:szCs w:val="20"/>
        </w:rPr>
        <w:t>City of Cedar Rapids</w:t>
      </w:r>
    </w:p>
    <w:p w:rsidR="004808E0" w:rsidRPr="004808E0" w:rsidRDefault="004808E0" w:rsidP="004808E0">
      <w:pPr>
        <w:spacing w:after="0" w:line="240" w:lineRule="auto"/>
        <w:ind w:left="1800"/>
        <w:rPr>
          <w:rFonts w:ascii="Calibri" w:eastAsia="Times New Roman" w:hAnsi="Calibri" w:cs="Arial"/>
          <w:sz w:val="20"/>
          <w:szCs w:val="20"/>
        </w:rPr>
      </w:pPr>
      <w:r w:rsidRPr="004808E0">
        <w:rPr>
          <w:rFonts w:ascii="Calibri" w:eastAsia="Times New Roman" w:hAnsi="Calibri" w:cs="Arial"/>
          <w:sz w:val="20"/>
          <w:szCs w:val="20"/>
        </w:rPr>
        <w:t>Finance Department – Purchasing Services Division</w:t>
      </w:r>
    </w:p>
    <w:p w:rsidR="004808E0" w:rsidRPr="004808E0" w:rsidRDefault="004808E0" w:rsidP="004808E0">
      <w:pPr>
        <w:spacing w:after="0" w:line="240" w:lineRule="auto"/>
        <w:ind w:left="1800"/>
        <w:rPr>
          <w:rFonts w:ascii="Calibri" w:eastAsia="Times New Roman" w:hAnsi="Calibri" w:cs="Arial"/>
          <w:sz w:val="20"/>
          <w:szCs w:val="20"/>
        </w:rPr>
      </w:pPr>
      <w:r w:rsidRPr="004808E0">
        <w:rPr>
          <w:rFonts w:ascii="Calibri" w:eastAsia="Times New Roman" w:hAnsi="Calibri" w:cs="Arial"/>
          <w:sz w:val="20"/>
          <w:szCs w:val="20"/>
        </w:rPr>
        <w:t>101 First Street SE</w:t>
      </w:r>
    </w:p>
    <w:p w:rsidR="004808E0" w:rsidRPr="004808E0" w:rsidRDefault="004808E0" w:rsidP="004808E0">
      <w:pPr>
        <w:spacing w:after="120" w:line="240" w:lineRule="auto"/>
        <w:ind w:left="1800"/>
        <w:rPr>
          <w:rFonts w:ascii="Calibri" w:eastAsia="Times New Roman" w:hAnsi="Calibri" w:cs="Arial"/>
          <w:sz w:val="20"/>
          <w:szCs w:val="20"/>
        </w:rPr>
      </w:pPr>
      <w:r w:rsidRPr="004808E0">
        <w:rPr>
          <w:rFonts w:ascii="Calibri" w:eastAsia="Times New Roman" w:hAnsi="Calibri" w:cs="Arial"/>
          <w:sz w:val="20"/>
          <w:szCs w:val="20"/>
        </w:rPr>
        <w:t>Cedar Rapids IA 52401</w:t>
      </w:r>
    </w:p>
    <w:p w:rsidR="004808E0" w:rsidRPr="004808E0" w:rsidRDefault="004808E0" w:rsidP="004808E0">
      <w:pPr>
        <w:spacing w:after="120" w:line="240" w:lineRule="auto"/>
        <w:jc w:val="both"/>
        <w:rPr>
          <w:rFonts w:ascii="Calibri" w:eastAsia="Times New Roman" w:hAnsi="Calibri" w:cs="Calibri"/>
          <w:sz w:val="20"/>
          <w:szCs w:val="20"/>
        </w:rPr>
      </w:pPr>
      <w:r w:rsidRPr="004808E0">
        <w:rPr>
          <w:rFonts w:ascii="Calibri" w:eastAsia="Times New Roman" w:hAnsi="Calibri" w:cs="Calibri"/>
          <w:b/>
          <w:sz w:val="20"/>
          <w:szCs w:val="20"/>
        </w:rPr>
        <w:t>(Please note that the City does accept a signed letter on the agent’s letterhead, from the insured’s insurance agent, confirming that the agent will provide notice as indicated above.)</w:t>
      </w:r>
      <w:r w:rsidRPr="004808E0">
        <w:rPr>
          <w:rFonts w:ascii="Calibri" w:eastAsia="Times New Roman" w:hAnsi="Calibri" w:cs="Calibri"/>
          <w:sz w:val="20"/>
          <w:szCs w:val="20"/>
        </w:rPr>
        <w:t xml:space="preserve">  </w:t>
      </w:r>
    </w:p>
    <w:p w:rsidR="004808E0" w:rsidRPr="004808E0" w:rsidRDefault="004808E0" w:rsidP="004808E0">
      <w:pPr>
        <w:spacing w:before="120" w:after="120" w:line="240" w:lineRule="auto"/>
        <w:ind w:left="720" w:hanging="720"/>
        <w:rPr>
          <w:rFonts w:ascii="Calibri" w:eastAsia="Times New Roman" w:hAnsi="Calibri" w:cs="Arial"/>
          <w:b/>
          <w:sz w:val="20"/>
          <w:szCs w:val="20"/>
          <w:u w:val="single"/>
        </w:rPr>
      </w:pPr>
      <w:r w:rsidRPr="004808E0">
        <w:rPr>
          <w:rFonts w:ascii="Calibri" w:eastAsia="Times New Roman" w:hAnsi="Calibri" w:cs="Arial"/>
          <w:b/>
          <w:sz w:val="20"/>
          <w:szCs w:val="20"/>
          <w:u w:val="single"/>
        </w:rPr>
        <w:t>Section II – Conditions of Contract</w:t>
      </w:r>
    </w:p>
    <w:p w:rsidR="004808E0" w:rsidRPr="004808E0" w:rsidRDefault="004808E0" w:rsidP="004808E0">
      <w:pPr>
        <w:spacing w:before="120" w:after="120" w:line="240" w:lineRule="auto"/>
        <w:jc w:val="both"/>
        <w:rPr>
          <w:rFonts w:ascii="Calibri" w:eastAsia="Times New Roman" w:hAnsi="Calibri" w:cs="Arial"/>
          <w:sz w:val="20"/>
          <w:szCs w:val="20"/>
        </w:rPr>
      </w:pPr>
      <w:r w:rsidRPr="004808E0">
        <w:rPr>
          <w:rFonts w:ascii="Calibri" w:eastAsia="Times New Roman" w:hAnsi="Calibri" w:cs="Arial"/>
          <w:sz w:val="20"/>
          <w:szCs w:val="20"/>
        </w:rPr>
        <w:t>The Consultant is required to purchase and maintain insurance coverage to protect the Consultant and City of Cedar Rapids throughout the duration of this Contract as enumerated above in the minimum limits above written and the requirement shall be a part of the Contract.  Failure on the part of the Consultant to maintain this insurance in full effect will be treated as a failure on the part of the Consultant to comply with these requirements and be considered sufficient cause to suspend the work, withhold payment(s), and/or be disqualified in the future.</w:t>
      </w:r>
    </w:p>
    <w:p w:rsidR="004808E0" w:rsidRPr="004808E0" w:rsidRDefault="004808E0" w:rsidP="004808E0">
      <w:pPr>
        <w:spacing w:before="120" w:after="120" w:line="240" w:lineRule="auto"/>
        <w:jc w:val="both"/>
        <w:rPr>
          <w:rFonts w:ascii="Calibri" w:eastAsia="Times New Roman" w:hAnsi="Calibri" w:cs="Arial"/>
          <w:sz w:val="20"/>
          <w:szCs w:val="20"/>
        </w:rPr>
      </w:pPr>
      <w:r w:rsidRPr="004808E0">
        <w:rPr>
          <w:rFonts w:ascii="Calibri" w:eastAsia="Times New Roman" w:hAnsi="Calibri" w:cs="Arial"/>
          <w:sz w:val="20"/>
          <w:szCs w:val="20"/>
        </w:rPr>
        <w:t xml:space="preserve">The insurance policies shall be issued by insurers authorized to do business in the State of Iowa and currently having an A.M. Best </w:t>
      </w:r>
      <w:proofErr w:type="gramStart"/>
      <w:r w:rsidRPr="004808E0">
        <w:rPr>
          <w:rFonts w:ascii="Calibri" w:eastAsia="Times New Roman" w:hAnsi="Calibri" w:cs="Arial"/>
          <w:sz w:val="20"/>
          <w:szCs w:val="20"/>
        </w:rPr>
        <w:t>Rating</w:t>
      </w:r>
      <w:proofErr w:type="gramEnd"/>
      <w:r w:rsidRPr="004808E0">
        <w:rPr>
          <w:rFonts w:ascii="Calibri" w:eastAsia="Times New Roman" w:hAnsi="Calibri" w:cs="Arial"/>
          <w:sz w:val="20"/>
          <w:szCs w:val="20"/>
        </w:rPr>
        <w:t xml:space="preserve"> of “B+” or better. All policies shall be occurrence form. If Professional Liability coverage is written on a claims made policy form, the certificate of insurance must clearly state coverage is claims made and coverage must remain in effect for at least two years after final payment with the Consultant continuing to furnish the CITY certificates of insurance.</w:t>
      </w:r>
    </w:p>
    <w:p w:rsidR="004808E0" w:rsidRPr="004808E0" w:rsidRDefault="004808E0" w:rsidP="004808E0">
      <w:pPr>
        <w:spacing w:before="120" w:after="120" w:line="240" w:lineRule="auto"/>
        <w:jc w:val="both"/>
        <w:rPr>
          <w:rFonts w:ascii="Calibri" w:eastAsia="Times New Roman" w:hAnsi="Calibri" w:cs="Arial"/>
          <w:sz w:val="20"/>
          <w:szCs w:val="20"/>
        </w:rPr>
      </w:pPr>
      <w:r w:rsidRPr="004808E0">
        <w:rPr>
          <w:rFonts w:ascii="Calibri" w:eastAsia="Times New Roman" w:hAnsi="Calibri" w:cs="Arial"/>
          <w:sz w:val="20"/>
          <w:szCs w:val="20"/>
        </w:rPr>
        <w:t xml:space="preserve">The Consultant shall be responsible for deductibles and self-insured retentions in the Consultant’s insurance policies.  </w:t>
      </w:r>
    </w:p>
    <w:p w:rsidR="004808E0" w:rsidRPr="004808E0" w:rsidRDefault="004808E0" w:rsidP="004808E0">
      <w:pPr>
        <w:spacing w:before="120" w:after="120" w:line="240" w:lineRule="auto"/>
        <w:jc w:val="both"/>
        <w:rPr>
          <w:rFonts w:ascii="Calibri" w:eastAsia="Times New Roman" w:hAnsi="Calibri" w:cs="Arial"/>
          <w:sz w:val="20"/>
          <w:szCs w:val="20"/>
        </w:rPr>
      </w:pPr>
      <w:r w:rsidRPr="004808E0">
        <w:rPr>
          <w:rFonts w:ascii="Calibri" w:eastAsia="Times New Roman" w:hAnsi="Calibri" w:cs="Arial"/>
          <w:sz w:val="20"/>
          <w:szCs w:val="20"/>
        </w:rPr>
        <w:t>The Consultant is required to give the City notice of any change in coverage, specifically, any reduction in coverage and cancellation of coverage no less than thirty (30) days prior to the effective date of any non-renewal or cancellation of any policies required by the Contract.</w:t>
      </w:r>
    </w:p>
    <w:p w:rsidR="004808E0" w:rsidRPr="004808E0" w:rsidRDefault="004808E0" w:rsidP="004808E0">
      <w:pPr>
        <w:spacing w:before="120" w:after="120" w:line="240" w:lineRule="auto"/>
        <w:jc w:val="both"/>
        <w:rPr>
          <w:rFonts w:ascii="Calibri" w:eastAsia="Times New Roman" w:hAnsi="Calibri" w:cs="Arial"/>
          <w:sz w:val="20"/>
          <w:szCs w:val="20"/>
        </w:rPr>
      </w:pPr>
      <w:r w:rsidRPr="004808E0">
        <w:rPr>
          <w:rFonts w:ascii="Calibri" w:eastAsia="Times New Roman" w:hAnsi="Calibri" w:cs="Arial"/>
          <w:sz w:val="20"/>
          <w:szCs w:val="20"/>
        </w:rPr>
        <w:t xml:space="preserve">The City intends to be an Additional Insured with coverage being primary and not contributing with any other insurance or similar protection available to the City whether any other coverage is primary, contributing or excess.  </w:t>
      </w:r>
    </w:p>
    <w:p w:rsidR="004808E0" w:rsidRPr="004808E0" w:rsidRDefault="004808E0" w:rsidP="004808E0">
      <w:pPr>
        <w:spacing w:before="120" w:after="120" w:line="240" w:lineRule="auto"/>
        <w:jc w:val="both"/>
        <w:rPr>
          <w:rFonts w:ascii="Calibri" w:eastAsia="Times New Roman" w:hAnsi="Calibri" w:cs="Arial"/>
          <w:sz w:val="20"/>
          <w:szCs w:val="20"/>
        </w:rPr>
      </w:pPr>
      <w:r w:rsidRPr="004808E0">
        <w:rPr>
          <w:rFonts w:ascii="Calibri" w:eastAsia="Times New Roman" w:hAnsi="Calibri" w:cs="Arial"/>
          <w:sz w:val="20"/>
          <w:szCs w:val="20"/>
        </w:rPr>
        <w:t xml:space="preserve">In the case of any work sublet, the Consultant shall require </w:t>
      </w:r>
      <w:proofErr w:type="spellStart"/>
      <w:r w:rsidRPr="004808E0">
        <w:rPr>
          <w:rFonts w:ascii="Calibri" w:eastAsia="Times New Roman" w:hAnsi="Calibri" w:cs="Arial"/>
          <w:sz w:val="20"/>
          <w:szCs w:val="20"/>
        </w:rPr>
        <w:t>Subconsultants</w:t>
      </w:r>
      <w:proofErr w:type="spellEnd"/>
      <w:r w:rsidRPr="004808E0">
        <w:rPr>
          <w:rFonts w:ascii="Calibri" w:eastAsia="Times New Roman" w:hAnsi="Calibri" w:cs="Arial"/>
          <w:sz w:val="20"/>
          <w:szCs w:val="20"/>
        </w:rPr>
        <w:t xml:space="preserve"> and independent Consultant working under the direction of either the Consultant or a </w:t>
      </w:r>
      <w:proofErr w:type="spellStart"/>
      <w:r w:rsidRPr="004808E0">
        <w:rPr>
          <w:rFonts w:ascii="Calibri" w:eastAsia="Times New Roman" w:hAnsi="Calibri" w:cs="Arial"/>
          <w:sz w:val="20"/>
          <w:szCs w:val="20"/>
        </w:rPr>
        <w:t>Subconsultant</w:t>
      </w:r>
      <w:proofErr w:type="spellEnd"/>
      <w:r w:rsidRPr="004808E0">
        <w:rPr>
          <w:rFonts w:ascii="Calibri" w:eastAsia="Times New Roman" w:hAnsi="Calibri" w:cs="Arial"/>
          <w:sz w:val="20"/>
          <w:szCs w:val="20"/>
        </w:rPr>
        <w:t xml:space="preserve"> to carry and maintain the same workers compensation and liability insurance required of the Consultant.</w:t>
      </w:r>
    </w:p>
    <w:p w:rsidR="004808E0" w:rsidRPr="004808E0" w:rsidRDefault="004808E0" w:rsidP="004808E0">
      <w:pPr>
        <w:spacing w:before="120" w:after="120" w:line="240" w:lineRule="auto"/>
        <w:rPr>
          <w:rFonts w:ascii="Calibri" w:eastAsia="Times New Roman" w:hAnsi="Calibri" w:cs="Arial"/>
          <w:b/>
          <w:sz w:val="20"/>
          <w:szCs w:val="20"/>
          <w:u w:val="single"/>
        </w:rPr>
      </w:pPr>
      <w:r w:rsidRPr="004808E0">
        <w:rPr>
          <w:rFonts w:ascii="Calibri" w:eastAsia="Times New Roman" w:hAnsi="Calibri" w:cs="Arial"/>
          <w:b/>
          <w:sz w:val="20"/>
          <w:szCs w:val="20"/>
          <w:u w:val="single"/>
        </w:rPr>
        <w:t>Section III – Contract Approval</w:t>
      </w:r>
    </w:p>
    <w:p w:rsidR="004808E0" w:rsidRPr="004808E0" w:rsidRDefault="004808E0" w:rsidP="004808E0">
      <w:pPr>
        <w:spacing w:before="120" w:after="120" w:line="240" w:lineRule="auto"/>
        <w:jc w:val="both"/>
        <w:rPr>
          <w:rFonts w:ascii="Calibri" w:eastAsia="Times New Roman" w:hAnsi="Calibri" w:cs="Arial"/>
          <w:b/>
          <w:sz w:val="20"/>
          <w:szCs w:val="20"/>
          <w:u w:val="single"/>
        </w:rPr>
      </w:pPr>
      <w:r w:rsidRPr="004808E0">
        <w:rPr>
          <w:rFonts w:ascii="Calibri" w:eastAsia="Times New Roman" w:hAnsi="Calibri" w:cs="Arial"/>
          <w:sz w:val="20"/>
          <w:szCs w:val="20"/>
        </w:rPr>
        <w:t>A Certificate of Insurance is required evidencing all required insurance coverage as provided above with any required endorsements attached so as to evidence their inclusion in the coverage.  The Certificate of Insurance is due before the Contract can be approved.  The following format is required:</w:t>
      </w:r>
    </w:p>
    <w:p w:rsidR="004808E0" w:rsidRPr="004808E0" w:rsidRDefault="004808E0" w:rsidP="004808E0">
      <w:pPr>
        <w:spacing w:before="120" w:after="120" w:line="240" w:lineRule="auto"/>
        <w:jc w:val="both"/>
        <w:rPr>
          <w:rFonts w:ascii="Calibri" w:eastAsia="Times New Roman" w:hAnsi="Calibri" w:cs="Arial"/>
          <w:sz w:val="20"/>
          <w:szCs w:val="20"/>
        </w:rPr>
      </w:pPr>
      <w:r w:rsidRPr="004808E0">
        <w:rPr>
          <w:rFonts w:ascii="Calibri" w:eastAsia="Times New Roman" w:hAnsi="Calibri" w:cs="Arial"/>
          <w:sz w:val="20"/>
          <w:szCs w:val="20"/>
        </w:rPr>
        <w:t>List Wellness Program Services</w:t>
      </w:r>
      <w:r w:rsidRPr="004808E0">
        <w:rPr>
          <w:rFonts w:ascii="Calibri" w:eastAsia="Times New Roman" w:hAnsi="Calibri" w:cs="Arial"/>
          <w:color w:val="FF0000"/>
          <w:sz w:val="20"/>
          <w:szCs w:val="20"/>
        </w:rPr>
        <w:t xml:space="preserve"> RFP</w:t>
      </w:r>
      <w:r w:rsidRPr="004808E0">
        <w:rPr>
          <w:rFonts w:ascii="Calibri" w:eastAsia="Times New Roman" w:hAnsi="Calibri" w:cs="Arial"/>
          <w:sz w:val="20"/>
          <w:szCs w:val="20"/>
        </w:rPr>
        <w:t>,</w:t>
      </w:r>
      <w:r w:rsidRPr="004808E0">
        <w:rPr>
          <w:rFonts w:ascii="Calibri" w:eastAsia="Times New Roman" w:hAnsi="Calibri" w:cs="Arial"/>
          <w:bCs/>
          <w:sz w:val="20"/>
          <w:szCs w:val="20"/>
        </w:rPr>
        <w:t xml:space="preserve"> as the Scope of Services the certificate covers in the Description of Operations section.</w:t>
      </w:r>
    </w:p>
    <w:p w:rsidR="004808E0" w:rsidRPr="004808E0" w:rsidRDefault="004808E0" w:rsidP="004808E0">
      <w:pPr>
        <w:spacing w:before="120" w:after="120" w:line="240" w:lineRule="auto"/>
        <w:rPr>
          <w:rFonts w:ascii="Calibri" w:eastAsia="Times New Roman" w:hAnsi="Calibri" w:cs="Arial"/>
          <w:sz w:val="20"/>
          <w:szCs w:val="20"/>
        </w:rPr>
      </w:pPr>
      <w:r w:rsidRPr="004808E0">
        <w:rPr>
          <w:rFonts w:ascii="Calibri" w:eastAsia="Times New Roman" w:hAnsi="Calibri" w:cs="Arial"/>
          <w:sz w:val="20"/>
          <w:szCs w:val="20"/>
        </w:rPr>
        <w:t>The following address must appear in the Certificate Holder section:</w:t>
      </w:r>
    </w:p>
    <w:p w:rsidR="004808E0" w:rsidRPr="004808E0" w:rsidRDefault="004808E0" w:rsidP="004808E0">
      <w:pPr>
        <w:spacing w:before="120" w:after="0" w:line="240" w:lineRule="auto"/>
        <w:ind w:left="2160"/>
        <w:rPr>
          <w:rFonts w:ascii="Calibri" w:eastAsia="Times New Roman" w:hAnsi="Calibri" w:cs="Arial"/>
          <w:sz w:val="20"/>
          <w:szCs w:val="20"/>
        </w:rPr>
      </w:pPr>
      <w:r w:rsidRPr="004808E0">
        <w:rPr>
          <w:rFonts w:ascii="Calibri" w:eastAsia="Times New Roman" w:hAnsi="Calibri" w:cs="Arial"/>
          <w:sz w:val="20"/>
          <w:szCs w:val="20"/>
        </w:rPr>
        <w:t>City of Cedar Rapids</w:t>
      </w:r>
    </w:p>
    <w:p w:rsidR="004808E0" w:rsidRPr="004808E0" w:rsidRDefault="004808E0" w:rsidP="004808E0">
      <w:pPr>
        <w:spacing w:after="0" w:line="240" w:lineRule="auto"/>
        <w:ind w:left="2160"/>
        <w:rPr>
          <w:rFonts w:ascii="Calibri" w:eastAsia="Times New Roman" w:hAnsi="Calibri" w:cs="Arial"/>
          <w:sz w:val="20"/>
          <w:szCs w:val="20"/>
        </w:rPr>
      </w:pPr>
      <w:r w:rsidRPr="004808E0">
        <w:rPr>
          <w:rFonts w:ascii="Calibri" w:eastAsia="Times New Roman" w:hAnsi="Calibri" w:cs="Arial"/>
          <w:sz w:val="20"/>
          <w:szCs w:val="20"/>
        </w:rPr>
        <w:t>Finance Department – Purchasing Services Division</w:t>
      </w:r>
    </w:p>
    <w:p w:rsidR="004808E0" w:rsidRPr="004808E0" w:rsidRDefault="004808E0" w:rsidP="004808E0">
      <w:pPr>
        <w:spacing w:after="0" w:line="240" w:lineRule="auto"/>
        <w:ind w:left="2160"/>
        <w:rPr>
          <w:rFonts w:ascii="Calibri" w:eastAsia="Times New Roman" w:hAnsi="Calibri" w:cs="Arial"/>
          <w:sz w:val="20"/>
          <w:szCs w:val="20"/>
        </w:rPr>
      </w:pPr>
      <w:r w:rsidRPr="004808E0">
        <w:rPr>
          <w:rFonts w:ascii="Calibri" w:eastAsia="Times New Roman" w:hAnsi="Calibri" w:cs="Arial"/>
          <w:sz w:val="20"/>
          <w:szCs w:val="20"/>
        </w:rPr>
        <w:t>101 First Street SE</w:t>
      </w:r>
    </w:p>
    <w:p w:rsidR="004808E0" w:rsidRPr="004808E0" w:rsidRDefault="004808E0" w:rsidP="004808E0">
      <w:pPr>
        <w:spacing w:after="120" w:line="240" w:lineRule="auto"/>
        <w:ind w:left="2160"/>
        <w:rPr>
          <w:rFonts w:ascii="Calibri" w:eastAsia="Times New Roman" w:hAnsi="Calibri" w:cs="Arial"/>
          <w:sz w:val="20"/>
          <w:szCs w:val="20"/>
        </w:rPr>
      </w:pPr>
      <w:r w:rsidRPr="004808E0">
        <w:rPr>
          <w:rFonts w:ascii="Calibri" w:eastAsia="Times New Roman" w:hAnsi="Calibri" w:cs="Arial"/>
          <w:sz w:val="20"/>
          <w:szCs w:val="20"/>
        </w:rPr>
        <w:t>Cedar Rapids IA 52401</w:t>
      </w:r>
    </w:p>
    <w:p w:rsidR="004808E0" w:rsidRPr="004808E0" w:rsidRDefault="004808E0" w:rsidP="004808E0">
      <w:pPr>
        <w:spacing w:before="120" w:after="120" w:line="240" w:lineRule="auto"/>
        <w:contextualSpacing/>
        <w:jc w:val="both"/>
        <w:rPr>
          <w:rFonts w:ascii="Calibri" w:eastAsia="Times New Roman" w:hAnsi="Calibri" w:cs="Arial"/>
          <w:sz w:val="20"/>
          <w:szCs w:val="20"/>
        </w:rPr>
      </w:pPr>
      <w:r w:rsidRPr="004808E0">
        <w:rPr>
          <w:rFonts w:ascii="Calibri" w:eastAsia="Times New Roman" w:hAnsi="Calibri" w:cs="Arial"/>
          <w:sz w:val="20"/>
          <w:szCs w:val="20"/>
        </w:rPr>
        <w:t>The Producer’s contact person’s name, phone number and e-mail address is required.</w:t>
      </w:r>
    </w:p>
    <w:p w:rsidR="004808E0" w:rsidRPr="004808E0" w:rsidRDefault="004808E0" w:rsidP="004808E0">
      <w:pPr>
        <w:spacing w:before="120" w:after="120" w:line="240" w:lineRule="auto"/>
        <w:contextualSpacing/>
        <w:jc w:val="both"/>
        <w:rPr>
          <w:rFonts w:ascii="Calibri" w:eastAsia="Times New Roman" w:hAnsi="Calibri" w:cs="Arial"/>
          <w:sz w:val="20"/>
          <w:szCs w:val="20"/>
        </w:rPr>
      </w:pPr>
    </w:p>
    <w:p w:rsidR="004808E0" w:rsidRPr="004808E0" w:rsidRDefault="004808E0" w:rsidP="004808E0">
      <w:pPr>
        <w:spacing w:before="120" w:after="120" w:line="240" w:lineRule="auto"/>
        <w:contextualSpacing/>
        <w:jc w:val="both"/>
        <w:rPr>
          <w:rFonts w:ascii="Calibri" w:eastAsia="Times New Roman" w:hAnsi="Calibri" w:cs="Calibri"/>
          <w:color w:val="000000"/>
          <w:sz w:val="20"/>
          <w:szCs w:val="20"/>
        </w:rPr>
      </w:pPr>
      <w:r w:rsidRPr="004808E0">
        <w:rPr>
          <w:rFonts w:ascii="Calibri" w:eastAsia="Times New Roman" w:hAnsi="Calibri" w:cs="Arial"/>
          <w:sz w:val="20"/>
          <w:szCs w:val="20"/>
        </w:rPr>
        <w:t>Endorsements, as required in Section I, shall be included with the Certificate of Insurance to evidence that the policy has been endorsed.</w:t>
      </w:r>
    </w:p>
    <w:p w:rsidR="004808E0" w:rsidRPr="004808E0" w:rsidRDefault="004808E0" w:rsidP="004808E0">
      <w:pPr>
        <w:spacing w:before="120" w:after="120" w:line="240" w:lineRule="auto"/>
        <w:contextualSpacing/>
        <w:jc w:val="both"/>
        <w:rPr>
          <w:rFonts w:ascii="Calibri" w:eastAsia="Times New Roman" w:hAnsi="Calibri" w:cs="Calibri"/>
          <w:color w:val="000000"/>
          <w:sz w:val="20"/>
          <w:szCs w:val="20"/>
        </w:rPr>
      </w:pPr>
    </w:p>
    <w:p w:rsidR="004808E0" w:rsidRDefault="004808E0" w:rsidP="004808E0">
      <w:pPr>
        <w:spacing w:before="120" w:after="120" w:line="240" w:lineRule="auto"/>
        <w:contextualSpacing/>
        <w:jc w:val="both"/>
        <w:rPr>
          <w:rFonts w:ascii="Calibri" w:eastAsia="Calibri" w:hAnsi="Calibri" w:cs="Calibri"/>
          <w:color w:val="000000"/>
          <w:sz w:val="20"/>
          <w:szCs w:val="20"/>
        </w:rPr>
      </w:pPr>
      <w:r w:rsidRPr="004808E0">
        <w:rPr>
          <w:rFonts w:ascii="Calibri" w:eastAsia="Calibri" w:hAnsi="Calibri" w:cs="Calibri"/>
          <w:color w:val="000000"/>
          <w:sz w:val="20"/>
          <w:szCs w:val="20"/>
        </w:rPr>
        <w:t xml:space="preserve">Certificates may be sent by e-mail </w:t>
      </w:r>
      <w:r w:rsidRPr="004808E0">
        <w:rPr>
          <w:rFonts w:ascii="Calibri" w:eastAsia="Calibri" w:hAnsi="Calibri" w:cs="Calibri"/>
          <w:sz w:val="20"/>
          <w:szCs w:val="20"/>
        </w:rPr>
        <w:t>(j.lehman@cedar-rapids.org)</w:t>
      </w:r>
      <w:r w:rsidRPr="004808E0">
        <w:rPr>
          <w:rFonts w:ascii="Calibri" w:eastAsia="Calibri" w:hAnsi="Calibri" w:cs="Calibri"/>
          <w:color w:val="000000"/>
          <w:sz w:val="20"/>
          <w:szCs w:val="20"/>
        </w:rPr>
        <w:t>, fax (888-815-3659), mail or delivery to the attention of Judy Lehman.</w:t>
      </w:r>
    </w:p>
    <w:p w:rsidR="004808E0" w:rsidRDefault="004808E0">
      <w:pPr>
        <w:rPr>
          <w:rFonts w:ascii="Calibri" w:eastAsia="Calibri" w:hAnsi="Calibri" w:cs="Calibri"/>
          <w:color w:val="000000"/>
          <w:sz w:val="20"/>
          <w:szCs w:val="20"/>
        </w:rPr>
      </w:pPr>
      <w:r>
        <w:rPr>
          <w:rFonts w:ascii="Calibri" w:eastAsia="Calibri" w:hAnsi="Calibri" w:cs="Calibri"/>
          <w:color w:val="000000"/>
          <w:sz w:val="20"/>
          <w:szCs w:val="20"/>
        </w:rPr>
        <w:br w:type="page"/>
      </w:r>
    </w:p>
    <w:p w:rsidR="004808E0" w:rsidRPr="004808E0" w:rsidRDefault="004808E0" w:rsidP="00871CC5">
      <w:pPr>
        <w:pBdr>
          <w:top w:val="single" w:sz="4" w:space="1" w:color="auto"/>
          <w:left w:val="single" w:sz="4" w:space="4" w:color="auto"/>
          <w:bottom w:val="single" w:sz="4" w:space="1" w:color="auto"/>
          <w:right w:val="single" w:sz="4" w:space="4" w:color="auto"/>
        </w:pBdr>
        <w:shd w:val="pct12" w:color="auto" w:fill="FFFFFF"/>
        <w:tabs>
          <w:tab w:val="left" w:pos="540"/>
          <w:tab w:val="left" w:pos="900"/>
          <w:tab w:val="left" w:pos="2160"/>
        </w:tabs>
        <w:spacing w:after="0" w:line="240" w:lineRule="auto"/>
        <w:jc w:val="center"/>
        <w:outlineLvl w:val="1"/>
        <w:rPr>
          <w:rFonts w:ascii="Calibri" w:eastAsia="Times New Roman" w:hAnsi="Calibri" w:cs="Calibri"/>
          <w:b/>
          <w:color w:val="000000"/>
          <w:sz w:val="24"/>
          <w:szCs w:val="24"/>
        </w:rPr>
      </w:pPr>
      <w:bookmarkStart w:id="0" w:name="_GoBack"/>
      <w:bookmarkEnd w:id="0"/>
      <w:r w:rsidRPr="004808E0">
        <w:rPr>
          <w:rFonts w:ascii="Calibri" w:eastAsia="Times New Roman" w:hAnsi="Calibri" w:cs="Calibri"/>
          <w:b/>
          <w:color w:val="000000"/>
          <w:sz w:val="24"/>
          <w:szCs w:val="24"/>
        </w:rPr>
        <w:lastRenderedPageBreak/>
        <w:t>CERTIFICATION REGARDING ABILITY TO OBTAIN REQUIRED INSURANCE</w:t>
      </w:r>
    </w:p>
    <w:p w:rsidR="004808E0" w:rsidRPr="004808E0" w:rsidRDefault="004808E0" w:rsidP="004808E0">
      <w:pPr>
        <w:keepNext/>
        <w:spacing w:after="0" w:line="240" w:lineRule="auto"/>
        <w:jc w:val="center"/>
        <w:outlineLvl w:val="5"/>
        <w:rPr>
          <w:rFonts w:ascii="Calibri" w:eastAsia="Times New Roman" w:hAnsi="Calibri" w:cs="Calibri"/>
          <w:b/>
          <w:sz w:val="28"/>
          <w:szCs w:val="20"/>
        </w:rPr>
      </w:pPr>
    </w:p>
    <w:p w:rsidR="004808E0" w:rsidRPr="004808E0" w:rsidRDefault="004808E0" w:rsidP="004808E0">
      <w:pPr>
        <w:keepNext/>
        <w:spacing w:after="0" w:line="240" w:lineRule="auto"/>
        <w:jc w:val="center"/>
        <w:outlineLvl w:val="5"/>
        <w:rPr>
          <w:rFonts w:ascii="Calibri" w:eastAsia="Times New Roman" w:hAnsi="Calibri" w:cs="Calibri"/>
          <w:sz w:val="24"/>
          <w:szCs w:val="24"/>
        </w:rPr>
      </w:pPr>
      <w:r w:rsidRPr="004808E0">
        <w:rPr>
          <w:rFonts w:ascii="Calibri" w:eastAsia="Times New Roman" w:hAnsi="Calibri" w:cs="Calibri"/>
          <w:b/>
          <w:sz w:val="24"/>
          <w:szCs w:val="24"/>
        </w:rPr>
        <w:t>CERTIFICATION BY PROPOSER’S INSURANCE AGENT/BROKER REGARDING PROPOSER’S ABILITY TO OBTAIN REQUIRED INSURANCE COVERAGE AND ENDORSEMENTS</w:t>
      </w:r>
    </w:p>
    <w:p w:rsidR="004808E0" w:rsidRPr="004808E0" w:rsidRDefault="004808E0" w:rsidP="004808E0">
      <w:pPr>
        <w:spacing w:after="0" w:line="240" w:lineRule="auto"/>
        <w:jc w:val="both"/>
        <w:rPr>
          <w:rFonts w:ascii="Calibri" w:eastAsia="Times New Roman" w:hAnsi="Calibri" w:cs="Calibri"/>
          <w:sz w:val="24"/>
          <w:szCs w:val="20"/>
        </w:rPr>
      </w:pPr>
      <w:r w:rsidRPr="004808E0">
        <w:rPr>
          <w:rFonts w:ascii="Calibri" w:eastAsia="Times New Roman" w:hAnsi="Calibri" w:cs="Calibri"/>
          <w:sz w:val="24"/>
          <w:szCs w:val="20"/>
        </w:rPr>
        <w:t>I hereby certify that my client, as identified below, will be able to meet all of the insurance requirements of Attachment F, has been advised of any additional costs associated with doing so, and has agreed to obtain such coverage and endorsements if selected as the successful proposer of the RFP to which my client has responded:</w:t>
      </w:r>
    </w:p>
    <w:p w:rsidR="004808E0" w:rsidRPr="004808E0" w:rsidRDefault="004808E0" w:rsidP="004808E0">
      <w:pPr>
        <w:spacing w:after="0" w:line="240" w:lineRule="auto"/>
        <w:jc w:val="both"/>
        <w:rPr>
          <w:rFonts w:ascii="Calibri" w:eastAsia="Times New Roman" w:hAnsi="Calibri" w:cs="Calibri"/>
          <w:sz w:val="24"/>
          <w:szCs w:val="20"/>
        </w:rPr>
      </w:pPr>
    </w:p>
    <w:tbl>
      <w:tblPr>
        <w:tblW w:w="0" w:type="auto"/>
        <w:tblInd w:w="108" w:type="dxa"/>
        <w:tblLook w:val="04A0" w:firstRow="1" w:lastRow="0" w:firstColumn="1" w:lastColumn="0" w:noHBand="0" w:noVBand="1"/>
      </w:tblPr>
      <w:tblGrid>
        <w:gridCol w:w="1080"/>
        <w:gridCol w:w="2160"/>
        <w:gridCol w:w="1080"/>
        <w:gridCol w:w="810"/>
        <w:gridCol w:w="786"/>
        <w:gridCol w:w="1082"/>
        <w:gridCol w:w="2452"/>
      </w:tblGrid>
      <w:tr w:rsidR="004808E0" w:rsidRPr="004808E0" w:rsidTr="00AA3AA0">
        <w:tc>
          <w:tcPr>
            <w:tcW w:w="3240"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r w:rsidRPr="004808E0">
              <w:rPr>
                <w:rFonts w:ascii="Calibri" w:eastAsia="Times New Roman" w:hAnsi="Calibri" w:cs="Calibri"/>
                <w:sz w:val="24"/>
                <w:szCs w:val="20"/>
              </w:rPr>
              <w:t>Project Name and Number:</w:t>
            </w:r>
          </w:p>
        </w:tc>
        <w:tc>
          <w:tcPr>
            <w:tcW w:w="2676" w:type="dxa"/>
            <w:gridSpan w:val="3"/>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3534" w:type="dxa"/>
            <w:gridSpan w:val="2"/>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3240"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2676" w:type="dxa"/>
            <w:gridSpan w:val="3"/>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3534" w:type="dxa"/>
            <w:gridSpan w:val="2"/>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3240"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r w:rsidRPr="004808E0">
              <w:rPr>
                <w:rFonts w:ascii="Calibri" w:eastAsia="Times New Roman" w:hAnsi="Calibri" w:cs="Calibri"/>
                <w:sz w:val="24"/>
                <w:szCs w:val="20"/>
              </w:rPr>
              <w:t xml:space="preserve">Legal Name of Proposer:  </w:t>
            </w:r>
          </w:p>
        </w:tc>
        <w:tc>
          <w:tcPr>
            <w:tcW w:w="6210" w:type="dxa"/>
            <w:gridSpan w:val="5"/>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3240"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2676" w:type="dxa"/>
            <w:gridSpan w:val="3"/>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3534" w:type="dxa"/>
            <w:gridSpan w:val="2"/>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9450" w:type="dxa"/>
            <w:gridSpan w:val="7"/>
            <w:shd w:val="clear" w:color="auto" w:fill="auto"/>
          </w:tcPr>
          <w:p w:rsidR="004808E0" w:rsidRPr="004808E0" w:rsidRDefault="004808E0" w:rsidP="004808E0">
            <w:pPr>
              <w:spacing w:after="0" w:line="240" w:lineRule="auto"/>
              <w:rPr>
                <w:rFonts w:ascii="Calibri" w:eastAsia="Times New Roman" w:hAnsi="Calibri" w:cs="Calibri"/>
                <w:sz w:val="24"/>
                <w:szCs w:val="20"/>
              </w:rPr>
            </w:pPr>
            <w:r w:rsidRPr="004808E0">
              <w:rPr>
                <w:rFonts w:ascii="Calibri" w:eastAsia="Times New Roman" w:hAnsi="Calibri" w:cs="Calibri"/>
                <w:sz w:val="24"/>
                <w:szCs w:val="20"/>
              </w:rPr>
              <w:t xml:space="preserve">Name/Address of Insurance Agency:     </w:t>
            </w:r>
          </w:p>
        </w:tc>
      </w:tr>
      <w:tr w:rsidR="004808E0" w:rsidRPr="004808E0" w:rsidTr="00AA3AA0">
        <w:tc>
          <w:tcPr>
            <w:tcW w:w="3240" w:type="dxa"/>
            <w:gridSpan w:val="2"/>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2676" w:type="dxa"/>
            <w:gridSpan w:val="3"/>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3534" w:type="dxa"/>
            <w:gridSpan w:val="2"/>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rPr>
          <w:trHeight w:val="398"/>
        </w:trPr>
        <w:tc>
          <w:tcPr>
            <w:tcW w:w="3240" w:type="dxa"/>
            <w:gridSpan w:val="2"/>
            <w:tcBorders>
              <w:top w:val="single" w:sz="4" w:space="0" w:color="auto"/>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2676" w:type="dxa"/>
            <w:gridSpan w:val="3"/>
            <w:tcBorders>
              <w:top w:val="single" w:sz="4" w:space="0" w:color="auto"/>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3534" w:type="dxa"/>
            <w:gridSpan w:val="2"/>
            <w:tcBorders>
              <w:top w:val="single" w:sz="4" w:space="0" w:color="auto"/>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rPr>
          <w:trHeight w:val="398"/>
        </w:trPr>
        <w:tc>
          <w:tcPr>
            <w:tcW w:w="3240" w:type="dxa"/>
            <w:gridSpan w:val="2"/>
            <w:tcBorders>
              <w:top w:val="single" w:sz="4" w:space="0" w:color="auto"/>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2676" w:type="dxa"/>
            <w:gridSpan w:val="3"/>
            <w:tcBorders>
              <w:top w:val="single" w:sz="4" w:space="0" w:color="auto"/>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3534" w:type="dxa"/>
            <w:gridSpan w:val="2"/>
            <w:tcBorders>
              <w:top w:val="single" w:sz="4" w:space="0" w:color="auto"/>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1080" w:type="dxa"/>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2160" w:type="dxa"/>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2676" w:type="dxa"/>
            <w:gridSpan w:val="3"/>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1082" w:type="dxa"/>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2452" w:type="dxa"/>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1080" w:type="dxa"/>
            <w:shd w:val="clear" w:color="auto" w:fill="auto"/>
          </w:tcPr>
          <w:p w:rsidR="004808E0" w:rsidRPr="004808E0" w:rsidRDefault="004808E0" w:rsidP="004808E0">
            <w:pPr>
              <w:spacing w:after="0" w:line="240" w:lineRule="auto"/>
              <w:rPr>
                <w:rFonts w:ascii="Calibri" w:eastAsia="Times New Roman" w:hAnsi="Calibri" w:cs="Calibri"/>
                <w:sz w:val="24"/>
                <w:szCs w:val="20"/>
              </w:rPr>
            </w:pPr>
            <w:r w:rsidRPr="004808E0">
              <w:rPr>
                <w:rFonts w:ascii="Calibri" w:eastAsia="Times New Roman" w:hAnsi="Calibri" w:cs="Calibri"/>
                <w:sz w:val="24"/>
                <w:szCs w:val="20"/>
              </w:rPr>
              <w:t>Phone:</w:t>
            </w:r>
          </w:p>
        </w:tc>
        <w:tc>
          <w:tcPr>
            <w:tcW w:w="3240" w:type="dxa"/>
            <w:gridSpan w:val="2"/>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810" w:type="dxa"/>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786" w:type="dxa"/>
            <w:shd w:val="clear" w:color="auto" w:fill="auto"/>
          </w:tcPr>
          <w:p w:rsidR="004808E0" w:rsidRPr="004808E0" w:rsidRDefault="004808E0" w:rsidP="004808E0">
            <w:pPr>
              <w:spacing w:after="0" w:line="240" w:lineRule="auto"/>
              <w:rPr>
                <w:rFonts w:ascii="Calibri" w:eastAsia="Times New Roman" w:hAnsi="Calibri" w:cs="Calibri"/>
                <w:sz w:val="24"/>
                <w:szCs w:val="20"/>
              </w:rPr>
            </w:pPr>
            <w:r w:rsidRPr="004808E0">
              <w:rPr>
                <w:rFonts w:ascii="Calibri" w:eastAsia="Times New Roman" w:hAnsi="Calibri" w:cs="Calibri"/>
                <w:sz w:val="24"/>
                <w:szCs w:val="20"/>
              </w:rPr>
              <w:t>Fax:</w:t>
            </w:r>
          </w:p>
        </w:tc>
        <w:tc>
          <w:tcPr>
            <w:tcW w:w="3534" w:type="dxa"/>
            <w:gridSpan w:val="2"/>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1080" w:type="dxa"/>
            <w:shd w:val="clear" w:color="auto" w:fill="auto"/>
          </w:tcPr>
          <w:p w:rsidR="004808E0" w:rsidRPr="004808E0" w:rsidRDefault="004808E0" w:rsidP="004808E0">
            <w:pPr>
              <w:spacing w:after="0" w:line="240" w:lineRule="auto"/>
              <w:rPr>
                <w:rFonts w:ascii="Calibri" w:eastAsia="Times New Roman" w:hAnsi="Calibri" w:cs="Calibri"/>
                <w:sz w:val="24"/>
                <w:szCs w:val="20"/>
              </w:rPr>
            </w:pPr>
          </w:p>
          <w:p w:rsidR="004808E0" w:rsidRPr="004808E0" w:rsidRDefault="004808E0" w:rsidP="004808E0">
            <w:pPr>
              <w:spacing w:after="0" w:line="240" w:lineRule="auto"/>
              <w:rPr>
                <w:rFonts w:ascii="Calibri" w:eastAsia="Times New Roman" w:hAnsi="Calibri" w:cs="Calibri"/>
                <w:sz w:val="24"/>
                <w:szCs w:val="20"/>
              </w:rPr>
            </w:pPr>
            <w:r w:rsidRPr="004808E0">
              <w:rPr>
                <w:rFonts w:ascii="Calibri" w:eastAsia="Times New Roman" w:hAnsi="Calibri" w:cs="Calibri"/>
                <w:sz w:val="24"/>
                <w:szCs w:val="20"/>
              </w:rPr>
              <w:t>Email:</w:t>
            </w:r>
          </w:p>
        </w:tc>
        <w:tc>
          <w:tcPr>
            <w:tcW w:w="8370" w:type="dxa"/>
            <w:gridSpan w:val="6"/>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3240"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2676" w:type="dxa"/>
            <w:gridSpan w:val="3"/>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3534"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3240"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r w:rsidRPr="004808E0">
              <w:rPr>
                <w:rFonts w:ascii="Calibri" w:eastAsia="Times New Roman" w:hAnsi="Calibri" w:cs="Calibri"/>
                <w:sz w:val="24"/>
                <w:szCs w:val="20"/>
              </w:rPr>
              <w:t xml:space="preserve">Name of Agent/Broker (Print):  </w:t>
            </w:r>
          </w:p>
        </w:tc>
        <w:tc>
          <w:tcPr>
            <w:tcW w:w="6210" w:type="dxa"/>
            <w:gridSpan w:val="5"/>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3240"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2676" w:type="dxa"/>
            <w:gridSpan w:val="3"/>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3534" w:type="dxa"/>
            <w:gridSpan w:val="2"/>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3240"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r w:rsidRPr="004808E0">
              <w:rPr>
                <w:rFonts w:ascii="Calibri" w:eastAsia="Times New Roman" w:hAnsi="Calibri" w:cs="Calibri"/>
                <w:sz w:val="24"/>
                <w:szCs w:val="20"/>
              </w:rPr>
              <w:t>Signature of Agent/Broker:</w:t>
            </w:r>
          </w:p>
        </w:tc>
        <w:tc>
          <w:tcPr>
            <w:tcW w:w="2676" w:type="dxa"/>
            <w:gridSpan w:val="3"/>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3534" w:type="dxa"/>
            <w:gridSpan w:val="2"/>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3240"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2676" w:type="dxa"/>
            <w:gridSpan w:val="3"/>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3534" w:type="dxa"/>
            <w:gridSpan w:val="2"/>
            <w:tcBorders>
              <w:top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r w:rsidR="004808E0" w:rsidRPr="004808E0" w:rsidTr="00AA3AA0">
        <w:tc>
          <w:tcPr>
            <w:tcW w:w="3240"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r w:rsidRPr="004808E0">
              <w:rPr>
                <w:rFonts w:ascii="Calibri" w:eastAsia="Times New Roman" w:hAnsi="Calibri" w:cs="Calibri"/>
                <w:sz w:val="24"/>
                <w:szCs w:val="20"/>
              </w:rPr>
              <w:t>Date of Signature:</w:t>
            </w:r>
          </w:p>
        </w:tc>
        <w:tc>
          <w:tcPr>
            <w:tcW w:w="2676" w:type="dxa"/>
            <w:gridSpan w:val="3"/>
            <w:tcBorders>
              <w:bottom w:val="single" w:sz="4" w:space="0" w:color="auto"/>
            </w:tcBorders>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c>
          <w:tcPr>
            <w:tcW w:w="3534" w:type="dxa"/>
            <w:gridSpan w:val="2"/>
            <w:shd w:val="clear" w:color="auto" w:fill="auto"/>
          </w:tcPr>
          <w:p w:rsidR="004808E0" w:rsidRPr="004808E0" w:rsidRDefault="004808E0" w:rsidP="004808E0">
            <w:pPr>
              <w:spacing w:after="0" w:line="240" w:lineRule="auto"/>
              <w:rPr>
                <w:rFonts w:ascii="Calibri" w:eastAsia="Times New Roman" w:hAnsi="Calibri" w:cs="Calibri"/>
                <w:sz w:val="24"/>
                <w:szCs w:val="20"/>
              </w:rPr>
            </w:pPr>
          </w:p>
        </w:tc>
      </w:tr>
    </w:tbl>
    <w:p w:rsidR="004808E0" w:rsidRPr="004808E0" w:rsidRDefault="004808E0" w:rsidP="004808E0">
      <w:pPr>
        <w:tabs>
          <w:tab w:val="left" w:pos="540"/>
        </w:tabs>
        <w:spacing w:after="0" w:line="240" w:lineRule="auto"/>
        <w:ind w:left="-270" w:firstLine="270"/>
        <w:jc w:val="center"/>
        <w:outlineLvl w:val="1"/>
        <w:rPr>
          <w:rFonts w:ascii="Calibri" w:eastAsia="Times New Roman" w:hAnsi="Calibri" w:cs="Times New Roman"/>
          <w:b/>
        </w:rPr>
      </w:pPr>
    </w:p>
    <w:p w:rsidR="009563CB" w:rsidRDefault="009563CB"/>
    <w:sectPr w:rsidR="009563CB" w:rsidSect="00871CC5">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6876"/>
    <w:multiLevelType w:val="hybridMultilevel"/>
    <w:tmpl w:val="816A2DD8"/>
    <w:lvl w:ilvl="0" w:tplc="00F4FD66">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E0"/>
    <w:rsid w:val="00293FBA"/>
    <w:rsid w:val="004808E0"/>
    <w:rsid w:val="00871CC5"/>
    <w:rsid w:val="0095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32E1E100AC74EA29639344AD022C9" ma:contentTypeVersion="1" ma:contentTypeDescription="Create a new document." ma:contentTypeScope="" ma:versionID="be508d96d18a2d1538456d89337d8439">
  <xsd:schema xmlns:xsd="http://www.w3.org/2001/XMLSchema" xmlns:xs="http://www.w3.org/2001/XMLSchema" xmlns:p="http://schemas.microsoft.com/office/2006/metadata/properties" xmlns:ns1="http://schemas.microsoft.com/sharepoint/v3" targetNamespace="http://schemas.microsoft.com/office/2006/metadata/properties" ma:root="true" ma:fieldsID="5c8d817b6bce34240ad35b0d625dd6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2017-04-25T05:00:00+00:00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AF8B02AA-54C8-4749-A347-2C0A800EF661}"/>
</file>

<file path=customXml/itemProps2.xml><?xml version="1.0" encoding="utf-8"?>
<ds:datastoreItem xmlns:ds="http://schemas.openxmlformats.org/officeDocument/2006/customXml" ds:itemID="{9BF4CE8C-13D8-4109-AD80-B2656791C3AF}"/>
</file>

<file path=customXml/itemProps3.xml><?xml version="1.0" encoding="utf-8"?>
<ds:datastoreItem xmlns:ds="http://schemas.openxmlformats.org/officeDocument/2006/customXml" ds:itemID="{BA77EA6B-4654-40B8-AE8A-7CAC76184914}"/>
</file>

<file path=docProps/app.xml><?xml version="1.0" encoding="utf-8"?>
<Properties xmlns="http://schemas.openxmlformats.org/officeDocument/2006/extended-properties" xmlns:vt="http://schemas.openxmlformats.org/officeDocument/2006/docPropsVTypes">
  <Template>Normal.dotm</Template>
  <TotalTime>4</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Holmes Murphy</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dcterms:created xsi:type="dcterms:W3CDTF">2016-04-15T14:45:00Z</dcterms:created>
  <dcterms:modified xsi:type="dcterms:W3CDTF">2016-04-15T14:49:00Z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0x010100F6132E1E100AC74EA29639344AD022C9</vt:lpwstr>
  </property>
</Properties>
</file>